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5E5" w:rsidRDefault="002E0AC7">
      <w:r>
        <w:t>Количество работников, имеющих звания "Почетный работник общего образования РФ" - 11 человек</w:t>
      </w:r>
    </w:p>
    <w:sectPr w:rsidR="007D5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E0AC7"/>
    <w:rsid w:val="002E0AC7"/>
    <w:rsid w:val="007D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i5-2310</dc:creator>
  <cp:keywords/>
  <dc:description/>
  <cp:lastModifiedBy>i5-2310</cp:lastModifiedBy>
  <cp:revision>3</cp:revision>
  <dcterms:created xsi:type="dcterms:W3CDTF">2022-03-24T14:49:00Z</dcterms:created>
  <dcterms:modified xsi:type="dcterms:W3CDTF">2022-03-24T14:50:00Z</dcterms:modified>
</cp:coreProperties>
</file>